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9C5" w:rsidRPr="00BB19FC" w:rsidRDefault="007E19C5" w:rsidP="009F2AF6">
      <w:pPr>
        <w:spacing w:after="0" w:line="360" w:lineRule="auto"/>
        <w:ind w:left="9204" w:firstLine="708"/>
        <w:jc w:val="right"/>
        <w:rPr>
          <w:rFonts w:eastAsia="Times New Roman" w:cstheme="minorHAnsi"/>
          <w:b/>
          <w:sz w:val="22"/>
          <w:szCs w:val="22"/>
        </w:rPr>
      </w:pPr>
      <w:r w:rsidRPr="00BB19FC">
        <w:rPr>
          <w:rFonts w:eastAsia="Times New Roman" w:cstheme="minorHAnsi"/>
          <w:b/>
          <w:sz w:val="22"/>
          <w:szCs w:val="22"/>
        </w:rPr>
        <w:t xml:space="preserve">Załącznik Nr </w:t>
      </w:r>
      <w:r w:rsidR="004D629C">
        <w:rPr>
          <w:rFonts w:eastAsia="Times New Roman" w:cstheme="minorHAnsi"/>
          <w:b/>
          <w:sz w:val="22"/>
          <w:szCs w:val="22"/>
        </w:rPr>
        <w:t>1</w:t>
      </w:r>
      <w:r w:rsidRPr="00BB19FC">
        <w:rPr>
          <w:rFonts w:eastAsia="Times New Roman" w:cstheme="minorHAnsi"/>
          <w:b/>
          <w:sz w:val="22"/>
          <w:szCs w:val="22"/>
        </w:rPr>
        <w:t xml:space="preserve"> do wniosku </w:t>
      </w:r>
    </w:p>
    <w:p w:rsidR="007E19C5" w:rsidRPr="00BB19FC" w:rsidRDefault="007E19C5" w:rsidP="009F2AF6">
      <w:pPr>
        <w:spacing w:after="0" w:line="360" w:lineRule="auto"/>
        <w:ind w:left="9204" w:firstLine="708"/>
        <w:jc w:val="right"/>
        <w:rPr>
          <w:rFonts w:eastAsia="Times New Roman" w:cstheme="minorHAnsi"/>
          <w:b/>
          <w:sz w:val="22"/>
          <w:szCs w:val="22"/>
          <w:u w:val="single"/>
        </w:rPr>
      </w:pPr>
      <w:r>
        <w:rPr>
          <w:rFonts w:eastAsia="Times New Roman" w:cstheme="minorHAnsi"/>
          <w:b/>
          <w:sz w:val="22"/>
          <w:szCs w:val="22"/>
          <w:u w:val="single"/>
        </w:rPr>
        <w:t>Zadanie Nr 3</w:t>
      </w:r>
    </w:p>
    <w:p w:rsidR="00AD328D" w:rsidRDefault="00AD328D">
      <w:pPr>
        <w:spacing w:after="0"/>
        <w:jc w:val="center"/>
        <w:rPr>
          <w:b/>
        </w:rPr>
      </w:pPr>
    </w:p>
    <w:p w:rsidR="005C0AD6" w:rsidRDefault="00AD328D">
      <w:pPr>
        <w:spacing w:after="0"/>
        <w:jc w:val="center"/>
        <w:rPr>
          <w:b/>
        </w:rPr>
      </w:pPr>
      <w:r>
        <w:rPr>
          <w:b/>
        </w:rPr>
        <w:t>Zakup wraz z dostawą odzieży i obuwia gastronomicznego dla potrzeb Klinicznego Centrum Ginekologii, Położnictwa i Neonatologii w Opolu</w:t>
      </w:r>
      <w:bookmarkStart w:id="0" w:name="_GoBack"/>
      <w:bookmarkEnd w:id="0"/>
    </w:p>
    <w:p w:rsidR="005C0AD6" w:rsidRDefault="00AD328D">
      <w:pPr>
        <w:jc w:val="center"/>
        <w:rPr>
          <w:b/>
        </w:rPr>
      </w:pPr>
      <w:r>
        <w:rPr>
          <w:b/>
        </w:rPr>
        <w:t>- na okres 2 lat.</w:t>
      </w:r>
    </w:p>
    <w:tbl>
      <w:tblPr>
        <w:tblStyle w:val="a"/>
        <w:tblW w:w="139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7"/>
        <w:gridCol w:w="4735"/>
        <w:gridCol w:w="1023"/>
        <w:gridCol w:w="847"/>
        <w:gridCol w:w="1730"/>
        <w:gridCol w:w="2260"/>
        <w:gridCol w:w="1174"/>
        <w:gridCol w:w="1718"/>
      </w:tblGrid>
      <w:tr w:rsidR="005C0AD6">
        <w:tc>
          <w:tcPr>
            <w:tcW w:w="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przedmiotu zamówienia</w:t>
            </w:r>
          </w:p>
        </w:tc>
        <w:tc>
          <w:tcPr>
            <w:tcW w:w="10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j.m.</w:t>
            </w:r>
          </w:p>
        </w:tc>
        <w:tc>
          <w:tcPr>
            <w:tcW w:w="8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Łącznie wartość netto</w:t>
            </w:r>
          </w:p>
        </w:tc>
        <w:tc>
          <w:tcPr>
            <w:tcW w:w="11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% Vat</w:t>
            </w:r>
          </w:p>
        </w:tc>
        <w:tc>
          <w:tcPr>
            <w:tcW w:w="17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Łącznie wartość brutto</w:t>
            </w:r>
          </w:p>
        </w:tc>
      </w:tr>
      <w:tr w:rsidR="005C0AD6">
        <w:tc>
          <w:tcPr>
            <w:tcW w:w="48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AD6" w:rsidRDefault="00AD3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AD6" w:rsidRDefault="00AD3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AD6" w:rsidRDefault="00AD3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AD6" w:rsidRDefault="00AD3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AD6" w:rsidRDefault="00AD3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AD6" w:rsidRDefault="00AD3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AD6" w:rsidRDefault="00AD3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C0AD6" w:rsidRDefault="00AD32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C0AD6">
        <w:tc>
          <w:tcPr>
            <w:tcW w:w="487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735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Bluza robocza damska</w:t>
            </w:r>
            <w:r>
              <w:rPr>
                <w:b/>
                <w:sz w:val="22"/>
                <w:szCs w:val="22"/>
                <w:vertAlign w:val="superscript"/>
              </w:rPr>
              <w:t>1)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zapinana na napy/guziki;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krótki rękaw;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Kolory dominujące: jasne kolory;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Rozmiary: S – XXXL wg potrzeb Zamawiającego</w:t>
            </w:r>
          </w:p>
        </w:tc>
        <w:tc>
          <w:tcPr>
            <w:tcW w:w="1023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47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30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rPr>
                <w:sz w:val="20"/>
                <w:szCs w:val="20"/>
              </w:rPr>
            </w:pPr>
          </w:p>
        </w:tc>
      </w:tr>
      <w:tr w:rsidR="005C0AD6">
        <w:tc>
          <w:tcPr>
            <w:tcW w:w="487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735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Bluza robocza męska</w:t>
            </w:r>
            <w:r>
              <w:rPr>
                <w:b/>
                <w:sz w:val="22"/>
                <w:szCs w:val="22"/>
                <w:vertAlign w:val="superscript"/>
              </w:rPr>
              <w:t>1)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zapinana na napy/guziki;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krótki rękaw;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Kolory dominujące: granatowy, czarny;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Rozmiary: S – XXXL wg potrzeb Zamawiającego</w:t>
            </w:r>
          </w:p>
        </w:tc>
        <w:tc>
          <w:tcPr>
            <w:tcW w:w="1023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47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30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rPr>
                <w:sz w:val="20"/>
                <w:szCs w:val="20"/>
              </w:rPr>
            </w:pPr>
          </w:p>
        </w:tc>
      </w:tr>
      <w:tr w:rsidR="005C0AD6">
        <w:tc>
          <w:tcPr>
            <w:tcW w:w="487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735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Spodnie uniwersalne </w:t>
            </w:r>
            <w:r>
              <w:rPr>
                <w:b/>
                <w:sz w:val="22"/>
                <w:szCs w:val="22"/>
                <w:vertAlign w:val="superscript"/>
              </w:rPr>
              <w:t>2)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w pasie gumka lub ściągacz;</w:t>
            </w:r>
          </w:p>
          <w:p w:rsidR="005C0AD6" w:rsidRDefault="00AD328D">
            <w:pPr>
              <w:rPr>
                <w:sz w:val="22"/>
                <w:szCs w:val="22"/>
              </w:rPr>
            </w:pPr>
            <w:bookmarkStart w:id="1" w:name="_heading=h.an1c47lko132" w:colFirst="0" w:colLast="0"/>
            <w:bookmarkEnd w:id="1"/>
            <w:r>
              <w:rPr>
                <w:sz w:val="22"/>
                <w:szCs w:val="22"/>
              </w:rPr>
              <w:t>- kieszenie po bokach;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nogawki proste;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KOLOR: czarny, granatowy i jasne kolory</w:t>
            </w:r>
          </w:p>
          <w:p w:rsidR="005C0AD6" w:rsidRDefault="00AD328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Rozmiary: XS-XXXL wg potrzeb Zamawiającego</w:t>
            </w:r>
          </w:p>
        </w:tc>
        <w:tc>
          <w:tcPr>
            <w:tcW w:w="1023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47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30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rPr>
                <w:sz w:val="20"/>
                <w:szCs w:val="20"/>
              </w:rPr>
            </w:pPr>
          </w:p>
        </w:tc>
      </w:tr>
      <w:tr w:rsidR="005C0AD6">
        <w:tc>
          <w:tcPr>
            <w:tcW w:w="487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735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Obuwie ochronne gastronomiczne</w:t>
            </w:r>
            <w:r>
              <w:rPr>
                <w:b/>
                <w:sz w:val="22"/>
                <w:szCs w:val="22"/>
                <w:vertAlign w:val="superscript"/>
              </w:rPr>
              <w:t>3)</w:t>
            </w:r>
            <w:r>
              <w:rPr>
                <w:sz w:val="20"/>
                <w:szCs w:val="20"/>
              </w:rPr>
              <w:t xml:space="preserve"> o różnych rozmiarach, od 36 do 46 (wg zapotrzebowania Zamawiającego):</w:t>
            </w:r>
          </w:p>
          <w:p w:rsidR="005C0AD6" w:rsidRDefault="00AD328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 z zamkniętymi palcami;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antypoślizgowa podeszwa;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lekkie, dopasowujące się do kształtu stopy;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odporność na zabrudzenia;</w:t>
            </w:r>
          </w:p>
          <w:p w:rsidR="005C0AD6" w:rsidRDefault="00AD32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możliwość prania w pralce.</w:t>
            </w:r>
          </w:p>
        </w:tc>
        <w:tc>
          <w:tcPr>
            <w:tcW w:w="1023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para</w:t>
            </w:r>
          </w:p>
        </w:tc>
        <w:tc>
          <w:tcPr>
            <w:tcW w:w="847" w:type="dxa"/>
            <w:tcBorders>
              <w:top w:val="single" w:sz="12" w:space="0" w:color="000000"/>
            </w:tcBorders>
            <w:vAlign w:val="center"/>
          </w:tcPr>
          <w:p w:rsidR="005C0AD6" w:rsidRDefault="00AD32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30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12" w:space="0" w:color="000000"/>
            </w:tcBorders>
            <w:vAlign w:val="center"/>
          </w:tcPr>
          <w:p w:rsidR="005C0AD6" w:rsidRDefault="005C0AD6">
            <w:pPr>
              <w:rPr>
                <w:sz w:val="20"/>
                <w:szCs w:val="20"/>
              </w:rPr>
            </w:pPr>
          </w:p>
        </w:tc>
      </w:tr>
      <w:tr w:rsidR="005C0AD6">
        <w:trPr>
          <w:trHeight w:val="575"/>
        </w:trPr>
        <w:tc>
          <w:tcPr>
            <w:tcW w:w="709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 WARTOŚĆ:</w:t>
            </w:r>
          </w:p>
        </w:tc>
        <w:tc>
          <w:tcPr>
            <w:tcW w:w="17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NETTO:</w:t>
            </w:r>
          </w:p>
        </w:tc>
        <w:tc>
          <w:tcPr>
            <w:tcW w:w="2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5C0AD6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AD328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BRUTTO:</w:t>
            </w:r>
          </w:p>
        </w:tc>
        <w:tc>
          <w:tcPr>
            <w:tcW w:w="17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C0AD6" w:rsidRDefault="005C0AD6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5C0AD6" w:rsidRDefault="005C0AD6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  <w:sz w:val="22"/>
          <w:szCs w:val="22"/>
        </w:rPr>
      </w:pPr>
    </w:p>
    <w:p w:rsidR="005C0AD6" w:rsidRDefault="00AD3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Wymagania –gramatura: 140-200 g/m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; skład materiału: 50-65% poliester, 35-50% bawełna;</w:t>
      </w:r>
    </w:p>
    <w:p w:rsidR="005C0AD6" w:rsidRDefault="00AD3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Wymagania – skład materiału: min. 65% bawełna;</w:t>
      </w:r>
    </w:p>
    <w:p w:rsidR="005C0AD6" w:rsidRDefault="00AD3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Spełniające normę EN 20347 OB + SRC</w:t>
      </w:r>
    </w:p>
    <w:p w:rsidR="005C0AD6" w:rsidRDefault="00AD3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 realizacji: 30 dni od złożenia zamówienia – dostawa w dniach od poniedziałku do piątku w godzinach 8</w:t>
      </w:r>
      <w:r>
        <w:rPr>
          <w:color w:val="000000"/>
          <w:sz w:val="22"/>
          <w:szCs w:val="22"/>
          <w:vertAlign w:val="superscript"/>
        </w:rPr>
        <w:t xml:space="preserve">00 </w:t>
      </w:r>
      <w:r>
        <w:rPr>
          <w:color w:val="000000"/>
          <w:sz w:val="22"/>
          <w:szCs w:val="22"/>
        </w:rPr>
        <w:t>- 14</w:t>
      </w:r>
      <w:r>
        <w:rPr>
          <w:color w:val="000000"/>
          <w:sz w:val="22"/>
          <w:szCs w:val="22"/>
          <w:vertAlign w:val="superscript"/>
        </w:rPr>
        <w:t>00</w:t>
      </w:r>
      <w:r>
        <w:rPr>
          <w:color w:val="000000"/>
          <w:sz w:val="22"/>
          <w:szCs w:val="22"/>
        </w:rPr>
        <w:t xml:space="preserve">. Termin płatności: </w:t>
      </w:r>
      <w:r>
        <w:rPr>
          <w:b/>
          <w:color w:val="000000"/>
          <w:sz w:val="22"/>
          <w:szCs w:val="22"/>
        </w:rPr>
        <w:t xml:space="preserve">30 dni </w:t>
      </w:r>
      <w:r>
        <w:rPr>
          <w:color w:val="000000"/>
          <w:sz w:val="22"/>
          <w:szCs w:val="22"/>
        </w:rPr>
        <w:t>po dostarczeniu towaru.</w:t>
      </w:r>
    </w:p>
    <w:p w:rsidR="005C0AD6" w:rsidRDefault="00AD32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Zamówienie będzie realizowane w kilku etapach w zależności od potrzeb Zamawiającego.</w:t>
      </w:r>
    </w:p>
    <w:p w:rsidR="005C0AD6" w:rsidRDefault="005C0AD6">
      <w:pPr>
        <w:spacing w:after="0"/>
        <w:ind w:left="10620"/>
        <w:jc w:val="center"/>
        <w:rPr>
          <w:sz w:val="16"/>
          <w:szCs w:val="16"/>
        </w:rPr>
      </w:pPr>
    </w:p>
    <w:sectPr w:rsidR="005C0AD6"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B569E"/>
    <w:multiLevelType w:val="multilevel"/>
    <w:tmpl w:val="7E84F5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D6"/>
    <w:rsid w:val="004D629C"/>
    <w:rsid w:val="00592D36"/>
    <w:rsid w:val="005C0AD6"/>
    <w:rsid w:val="007E19C5"/>
    <w:rsid w:val="009F2AF6"/>
    <w:rsid w:val="00AD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BCD78-F626-47A4-BD0A-20D97CA7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09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09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09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09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9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09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09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09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9109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9109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09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09F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09F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9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09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09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09FC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9109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09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09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09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09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09F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09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09F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09F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910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320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0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0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0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0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7BC"/>
    <w:rPr>
      <w:rFonts w:ascii="Segoe UI" w:hAnsi="Segoe UI" w:cs="Segoe UI"/>
      <w:sz w:val="18"/>
      <w:szCs w:val="1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3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s5X9QxcVShb6MmiFniCVR3pYAg==">CgMxLjAyDmguYW4xYzQ3bGtvMTMyOAByITFRWVVfd0VRNXQ1SUpJc1pQblMtek54cGhaa2h6Z2JQYw==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A2959B7B</Template>
  <TotalTime>0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STB Estera</dc:creator>
  <cp:lastModifiedBy>Estera Bielak</cp:lastModifiedBy>
  <cp:revision>3</cp:revision>
  <dcterms:created xsi:type="dcterms:W3CDTF">2025-12-05T07:13:00Z</dcterms:created>
  <dcterms:modified xsi:type="dcterms:W3CDTF">2025-12-05T07:13:00Z</dcterms:modified>
</cp:coreProperties>
</file>